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3792" w14:textId="41CB8E4F" w:rsidR="00122A26" w:rsidRDefault="00C43FC4" w:rsidP="00C43FC4">
      <w:pPr>
        <w:jc w:val="center"/>
        <w:rPr>
          <w:b/>
        </w:rPr>
      </w:pPr>
      <w:r w:rsidRPr="00C43FC4">
        <w:rPr>
          <w:b/>
        </w:rPr>
        <w:t>Millennial Musings</w:t>
      </w:r>
      <w:r w:rsidR="00E55AAF">
        <w:rPr>
          <w:b/>
        </w:rPr>
        <w:t xml:space="preserve"> </w:t>
      </w:r>
    </w:p>
    <w:p w14:paraId="0E49D20E" w14:textId="77777777" w:rsidR="00C43FC4" w:rsidRDefault="00C43FC4" w:rsidP="00C43FC4">
      <w:pPr>
        <w:jc w:val="center"/>
        <w:rPr>
          <w:b/>
        </w:rPr>
      </w:pPr>
    </w:p>
    <w:p w14:paraId="410C19DC" w14:textId="77777777" w:rsidR="00C43FC4" w:rsidRPr="001C1D99" w:rsidRDefault="00C43FC4" w:rsidP="00C43FC4">
      <w:pPr>
        <w:jc w:val="center"/>
        <w:rPr>
          <w:rFonts w:cs="Arial"/>
          <w:b/>
        </w:rPr>
      </w:pPr>
    </w:p>
    <w:p w14:paraId="725E21C1" w14:textId="63B3358E" w:rsidR="001C1D99" w:rsidRDefault="00C43FC4" w:rsidP="00B917DC">
      <w:pPr>
        <w:rPr>
          <w:rFonts w:cs="Arial"/>
        </w:rPr>
      </w:pPr>
      <w:r w:rsidRPr="001C1D99">
        <w:rPr>
          <w:rFonts w:cs="Arial"/>
        </w:rPr>
        <w:t>A recent article in</w:t>
      </w:r>
      <w:r w:rsidR="00DE6838">
        <w:rPr>
          <w:rFonts w:cs="Arial"/>
        </w:rPr>
        <w:t xml:space="preserve"> </w:t>
      </w:r>
      <w:r w:rsidRPr="001C1D99">
        <w:rPr>
          <w:rFonts w:cs="Arial"/>
          <w:i/>
        </w:rPr>
        <w:t xml:space="preserve">Time </w:t>
      </w:r>
      <w:r w:rsidRPr="001C1D99">
        <w:rPr>
          <w:rFonts w:cs="Arial"/>
        </w:rPr>
        <w:t xml:space="preserve">questioned whether </w:t>
      </w:r>
      <w:r w:rsidR="00B917DC" w:rsidRPr="001C1D99">
        <w:rPr>
          <w:rFonts w:cs="Arial"/>
        </w:rPr>
        <w:t xml:space="preserve">super-retailer </w:t>
      </w:r>
      <w:r w:rsidRPr="001C1D99">
        <w:rPr>
          <w:rFonts w:cs="Arial"/>
        </w:rPr>
        <w:t xml:space="preserve">Costco </w:t>
      </w:r>
      <w:proofErr w:type="gramStart"/>
      <w:r w:rsidRPr="001C1D99">
        <w:rPr>
          <w:rFonts w:cs="Arial"/>
        </w:rPr>
        <w:t>can</w:t>
      </w:r>
      <w:proofErr w:type="gramEnd"/>
      <w:r w:rsidRPr="001C1D99">
        <w:rPr>
          <w:rFonts w:cs="Arial"/>
        </w:rPr>
        <w:t xml:space="preserve"> continue its red-hot </w:t>
      </w:r>
      <w:r w:rsidR="00E55AAF">
        <w:rPr>
          <w:rFonts w:cs="Arial"/>
        </w:rPr>
        <w:t xml:space="preserve">earnings </w:t>
      </w:r>
      <w:r w:rsidRPr="001C1D99">
        <w:rPr>
          <w:rFonts w:cs="Arial"/>
        </w:rPr>
        <w:t>streak of recent years</w:t>
      </w:r>
      <w:r w:rsidR="00DE6838">
        <w:rPr>
          <w:rFonts w:cs="Arial"/>
        </w:rPr>
        <w:t xml:space="preserve">. The reason? </w:t>
      </w:r>
      <w:r w:rsidRPr="001C1D99">
        <w:rPr>
          <w:rFonts w:cs="Arial"/>
        </w:rPr>
        <w:t xml:space="preserve">While </w:t>
      </w:r>
      <w:r w:rsidR="00092FB5" w:rsidRPr="001C1D99">
        <w:rPr>
          <w:rFonts w:cs="Arial"/>
        </w:rPr>
        <w:t xml:space="preserve">there is no question that </w:t>
      </w:r>
      <w:r w:rsidRPr="001C1D99">
        <w:rPr>
          <w:rFonts w:cs="Arial"/>
        </w:rPr>
        <w:t xml:space="preserve">the company’s business model </w:t>
      </w:r>
      <w:r w:rsidR="00092FB5" w:rsidRPr="001C1D99">
        <w:rPr>
          <w:rFonts w:cs="Arial"/>
        </w:rPr>
        <w:t xml:space="preserve">has delighted suburban shoppers with </w:t>
      </w:r>
      <w:r w:rsidR="00DA29C4" w:rsidRPr="001C1D99">
        <w:rPr>
          <w:rFonts w:cs="Arial"/>
        </w:rPr>
        <w:t xml:space="preserve">large cars and even larger pantries, </w:t>
      </w:r>
      <w:r w:rsidR="00B917DC" w:rsidRPr="001C1D99">
        <w:rPr>
          <w:rFonts w:cs="Arial"/>
        </w:rPr>
        <w:t>concerns have begun to surface about</w:t>
      </w:r>
      <w:r w:rsidR="001C1D99" w:rsidRPr="001C1D99">
        <w:rPr>
          <w:rFonts w:cs="Arial"/>
        </w:rPr>
        <w:t xml:space="preserve"> </w:t>
      </w:r>
      <w:r w:rsidR="001C1D99">
        <w:rPr>
          <w:rFonts w:cs="Arial"/>
        </w:rPr>
        <w:t>the</w:t>
      </w:r>
      <w:r w:rsidR="001C1D99" w:rsidRPr="001C1D99">
        <w:rPr>
          <w:rFonts w:cs="Arial"/>
        </w:rPr>
        <w:t xml:space="preserve"> </w:t>
      </w:r>
      <w:hyperlink r:id="rId6" w:tooltip="Warehouse club" w:history="1">
        <w:r w:rsidR="001C1D99" w:rsidRPr="001C1D99">
          <w:rPr>
            <w:rStyle w:val="Hyperlink"/>
            <w:rFonts w:cs="Arial"/>
            <w:color w:val="auto"/>
            <w:u w:val="none"/>
          </w:rPr>
          <w:t>warehouse club</w:t>
        </w:r>
      </w:hyperlink>
      <w:r w:rsidR="001C1D99" w:rsidRPr="001C1D99">
        <w:rPr>
          <w:rFonts w:cs="Arial"/>
        </w:rPr>
        <w:t xml:space="preserve">’s ability to appeal to </w:t>
      </w:r>
      <w:proofErr w:type="spellStart"/>
      <w:r w:rsidR="001C1D99" w:rsidRPr="001C1D99">
        <w:rPr>
          <w:rFonts w:cs="Arial"/>
        </w:rPr>
        <w:t>M</w:t>
      </w:r>
      <w:r w:rsidR="00B917DC" w:rsidRPr="001C1D99">
        <w:rPr>
          <w:rFonts w:cs="Arial"/>
        </w:rPr>
        <w:t>illennials</w:t>
      </w:r>
      <w:proofErr w:type="spellEnd"/>
      <w:r w:rsidR="00DE6838">
        <w:rPr>
          <w:rFonts w:cs="Arial"/>
        </w:rPr>
        <w:t xml:space="preserve"> </w:t>
      </w:r>
      <w:r w:rsidR="00B917DC" w:rsidRPr="001C1D99">
        <w:rPr>
          <w:rFonts w:cs="Arial"/>
          <w:color w:val="000000"/>
          <w:lang w:eastAsia="en-US"/>
        </w:rPr>
        <w:t>—</w:t>
      </w:r>
      <w:r w:rsidR="00DE6838">
        <w:rPr>
          <w:rFonts w:cs="Arial"/>
          <w:color w:val="000000"/>
          <w:lang w:eastAsia="en-US"/>
        </w:rPr>
        <w:t xml:space="preserve"> </w:t>
      </w:r>
      <w:r w:rsidR="00B917DC" w:rsidRPr="001C1D99">
        <w:rPr>
          <w:rFonts w:cs="Arial"/>
          <w:color w:val="000000"/>
          <w:lang w:eastAsia="en-US"/>
        </w:rPr>
        <w:t xml:space="preserve">the generation born between </w:t>
      </w:r>
      <w:r w:rsidR="001C1D99" w:rsidRPr="001C1D99">
        <w:rPr>
          <w:rFonts w:cs="Arial"/>
        </w:rPr>
        <w:t>1982 and 1993</w:t>
      </w:r>
      <w:r w:rsidR="00C76E37">
        <w:rPr>
          <w:rFonts w:cs="Arial"/>
        </w:rPr>
        <w:t>.</w:t>
      </w:r>
    </w:p>
    <w:p w14:paraId="18679F38" w14:textId="77777777" w:rsidR="001C1D99" w:rsidRDefault="001C1D99" w:rsidP="00B917DC">
      <w:pPr>
        <w:rPr>
          <w:rFonts w:cs="Arial"/>
        </w:rPr>
      </w:pPr>
    </w:p>
    <w:p w14:paraId="1E057DFD" w14:textId="747E3172" w:rsidR="00B917DC" w:rsidRDefault="001C1D99" w:rsidP="00B917DC">
      <w:pPr>
        <w:rPr>
          <w:rFonts w:cs="Arial"/>
        </w:rPr>
      </w:pPr>
      <w:r w:rsidRPr="001C1D99">
        <w:rPr>
          <w:rFonts w:cs="Arial"/>
        </w:rPr>
        <w:t xml:space="preserve">According to the Pew Research Center, the </w:t>
      </w:r>
      <w:proofErr w:type="gramStart"/>
      <w:r w:rsidRPr="001C1D99">
        <w:rPr>
          <w:rFonts w:cs="Arial"/>
        </w:rPr>
        <w:t>Millennial</w:t>
      </w:r>
      <w:proofErr w:type="gramEnd"/>
      <w:r w:rsidRPr="001C1D99">
        <w:rPr>
          <w:rFonts w:cs="Arial"/>
        </w:rPr>
        <w:t xml:space="preserve"> generation is r</w:t>
      </w:r>
      <w:r w:rsidR="00B917DC" w:rsidRPr="001C1D99">
        <w:rPr>
          <w:rFonts w:cs="Arial"/>
        </w:rPr>
        <w:t>oughly 77 million strong</w:t>
      </w:r>
      <w:r w:rsidR="00DE6838">
        <w:rPr>
          <w:rFonts w:cs="Arial"/>
        </w:rPr>
        <w:t xml:space="preserve"> </w:t>
      </w:r>
      <w:r w:rsidRPr="001C1D99">
        <w:rPr>
          <w:rFonts w:cs="Arial"/>
        </w:rPr>
        <w:t>—</w:t>
      </w:r>
      <w:r w:rsidR="00DE6838">
        <w:rPr>
          <w:rFonts w:cs="Arial"/>
        </w:rPr>
        <w:t xml:space="preserve"> </w:t>
      </w:r>
      <w:r w:rsidRPr="001C1D99">
        <w:rPr>
          <w:rFonts w:cs="Arial"/>
        </w:rPr>
        <w:t xml:space="preserve">larger than the Baby Boomer Generation </w:t>
      </w:r>
      <w:r w:rsidR="00B917DC" w:rsidRPr="001C1D99">
        <w:rPr>
          <w:rFonts w:cs="Arial"/>
        </w:rPr>
        <w:t>and three times the size of Generation X</w:t>
      </w:r>
      <w:r w:rsidR="00DA1D7E">
        <w:rPr>
          <w:rFonts w:cs="Arial"/>
        </w:rPr>
        <w:t xml:space="preserve">. </w:t>
      </w:r>
      <w:r>
        <w:rPr>
          <w:rFonts w:cs="Arial"/>
        </w:rPr>
        <w:t>While the numbers alone should spell good n</w:t>
      </w:r>
      <w:r w:rsidR="00A55147">
        <w:rPr>
          <w:rFonts w:cs="Arial"/>
        </w:rPr>
        <w:t xml:space="preserve">ews </w:t>
      </w:r>
      <w:r w:rsidR="00373873">
        <w:rPr>
          <w:rFonts w:cs="Arial"/>
        </w:rPr>
        <w:t xml:space="preserve">for the nation’s retailers, </w:t>
      </w:r>
      <w:r w:rsidR="00A55147">
        <w:rPr>
          <w:rFonts w:cs="Arial"/>
        </w:rPr>
        <w:t>the habits, proclivities</w:t>
      </w:r>
      <w:r w:rsidR="00A02AD3">
        <w:rPr>
          <w:rFonts w:cs="Arial"/>
        </w:rPr>
        <w:t>,</w:t>
      </w:r>
      <w:bookmarkStart w:id="0" w:name="_GoBack"/>
      <w:bookmarkEnd w:id="0"/>
      <w:r w:rsidR="00A55147">
        <w:rPr>
          <w:rFonts w:cs="Arial"/>
        </w:rPr>
        <w:t xml:space="preserve"> and purchasing decisions of this generation </w:t>
      </w:r>
      <w:r w:rsidR="00373873">
        <w:rPr>
          <w:rFonts w:cs="Arial"/>
        </w:rPr>
        <w:t>may well</w:t>
      </w:r>
      <w:r w:rsidR="00A55147">
        <w:rPr>
          <w:rFonts w:cs="Arial"/>
        </w:rPr>
        <w:t xml:space="preserve"> turn business-as-usual on its head.</w:t>
      </w:r>
    </w:p>
    <w:p w14:paraId="5593FAEE" w14:textId="77777777" w:rsidR="00A55147" w:rsidRDefault="00A55147" w:rsidP="00B917DC">
      <w:pPr>
        <w:rPr>
          <w:rFonts w:cs="Arial"/>
        </w:rPr>
      </w:pPr>
    </w:p>
    <w:p w14:paraId="6529D80C" w14:textId="2BAE59B3" w:rsidR="00043751" w:rsidRDefault="00754645" w:rsidP="00043751">
      <w:pPr>
        <w:rPr>
          <w:rFonts w:cs="Arial"/>
        </w:rPr>
      </w:pPr>
      <w:r>
        <w:rPr>
          <w:rFonts w:cs="Arial"/>
        </w:rPr>
        <w:t>For public</w:t>
      </w:r>
      <w:r w:rsidR="00A117DF">
        <w:rPr>
          <w:rFonts w:cs="Arial"/>
        </w:rPr>
        <w:t>ations of every stripe serving businesses</w:t>
      </w:r>
      <w:r>
        <w:rPr>
          <w:rFonts w:cs="Arial"/>
        </w:rPr>
        <w:t xml:space="preserve"> of every type, it will be increasingly important to </w:t>
      </w:r>
      <w:r w:rsidRPr="00754645">
        <w:rPr>
          <w:rFonts w:cs="Arial"/>
        </w:rPr>
        <w:t>appreciate</w:t>
      </w:r>
      <w:r w:rsidR="00DE6838">
        <w:rPr>
          <w:rFonts w:cs="Arial"/>
        </w:rPr>
        <w:t xml:space="preserve"> not just who </w:t>
      </w:r>
      <w:proofErr w:type="spellStart"/>
      <w:r>
        <w:rPr>
          <w:rFonts w:cs="Arial"/>
        </w:rPr>
        <w:t>Millennials</w:t>
      </w:r>
      <w:proofErr w:type="spellEnd"/>
      <w:r>
        <w:rPr>
          <w:rFonts w:cs="Arial"/>
        </w:rPr>
        <w:t xml:space="preserve"> are</w:t>
      </w:r>
      <w:r w:rsidR="00A117DF">
        <w:rPr>
          <w:rFonts w:cs="Arial"/>
        </w:rPr>
        <w:t xml:space="preserve"> as </w:t>
      </w:r>
      <w:r w:rsidR="00E55AAF">
        <w:rPr>
          <w:rFonts w:cs="Arial"/>
        </w:rPr>
        <w:t>consumers</w:t>
      </w:r>
      <w:r>
        <w:rPr>
          <w:rFonts w:cs="Arial"/>
        </w:rPr>
        <w:t>, but what differentiates them from previous generations</w:t>
      </w:r>
      <w:r w:rsidR="00373873">
        <w:rPr>
          <w:rFonts w:cs="Arial"/>
        </w:rPr>
        <w:t xml:space="preserve">. </w:t>
      </w:r>
      <w:r w:rsidR="003D0CEE">
        <w:rPr>
          <w:rFonts w:cs="Arial"/>
        </w:rPr>
        <w:t>While our understanding of what makes this generation</w:t>
      </w:r>
      <w:r w:rsidR="00C76E37">
        <w:rPr>
          <w:rFonts w:cs="Arial"/>
        </w:rPr>
        <w:t xml:space="preserve"> tick grows</w:t>
      </w:r>
      <w:r w:rsidR="001D2445">
        <w:rPr>
          <w:rFonts w:cs="Arial"/>
        </w:rPr>
        <w:t xml:space="preserve"> daily,</w:t>
      </w:r>
      <w:r w:rsidR="004F0B23">
        <w:rPr>
          <w:rFonts w:cs="Arial"/>
        </w:rPr>
        <w:t xml:space="preserve"> here are three </w:t>
      </w:r>
      <w:r w:rsidR="003D0CEE">
        <w:rPr>
          <w:rFonts w:cs="Arial"/>
        </w:rPr>
        <w:t xml:space="preserve">essential elements of the </w:t>
      </w:r>
      <w:proofErr w:type="gramStart"/>
      <w:r w:rsidR="003D0CEE">
        <w:rPr>
          <w:rFonts w:cs="Arial"/>
        </w:rPr>
        <w:t>Millennial</w:t>
      </w:r>
      <w:proofErr w:type="gramEnd"/>
      <w:r w:rsidR="003D0CEE">
        <w:rPr>
          <w:rFonts w:cs="Arial"/>
        </w:rPr>
        <w:t xml:space="preserve"> mindset:</w:t>
      </w:r>
    </w:p>
    <w:p w14:paraId="180C88CE" w14:textId="77777777" w:rsidR="00043751" w:rsidRDefault="00043751" w:rsidP="00043751">
      <w:pPr>
        <w:rPr>
          <w:rFonts w:cs="Arial"/>
        </w:rPr>
      </w:pPr>
    </w:p>
    <w:p w14:paraId="534CB3D8" w14:textId="370B325E" w:rsidR="003D0CEE" w:rsidRDefault="00043751" w:rsidP="00043751">
      <w:pPr>
        <w:rPr>
          <w:rFonts w:cs="Arial"/>
        </w:rPr>
      </w:pPr>
      <w:r>
        <w:rPr>
          <w:rFonts w:cs="Arial"/>
        </w:rPr>
        <w:t>1</w:t>
      </w:r>
      <w:r w:rsidR="00DA1D7E">
        <w:rPr>
          <w:rFonts w:cs="Arial"/>
        </w:rPr>
        <w:t xml:space="preserve">. </w:t>
      </w:r>
      <w:proofErr w:type="spellStart"/>
      <w:r w:rsidR="003D0CEE" w:rsidRPr="0069741D">
        <w:rPr>
          <w:rFonts w:cs="Arial"/>
          <w:b/>
        </w:rPr>
        <w:t>Millennials</w:t>
      </w:r>
      <w:proofErr w:type="spellEnd"/>
      <w:r w:rsidR="003D0CEE" w:rsidRPr="0069741D">
        <w:rPr>
          <w:rFonts w:cs="Arial"/>
          <w:b/>
        </w:rPr>
        <w:t xml:space="preserve"> are interactive consumers</w:t>
      </w:r>
      <w:r w:rsidR="00DA1D7E">
        <w:rPr>
          <w:rFonts w:cs="Arial"/>
          <w:b/>
        </w:rPr>
        <w:t xml:space="preserve">. </w:t>
      </w:r>
      <w:r w:rsidR="0069741D" w:rsidRPr="0069741D">
        <w:rPr>
          <w:rFonts w:cs="Arial"/>
        </w:rPr>
        <w:t>Today’s y</w:t>
      </w:r>
      <w:r w:rsidR="003D0CEE" w:rsidRPr="0069741D">
        <w:rPr>
          <w:rFonts w:cs="Arial"/>
        </w:rPr>
        <w:t xml:space="preserve">oung consumers </w:t>
      </w:r>
      <w:r w:rsidR="0069741D" w:rsidRPr="0069741D">
        <w:rPr>
          <w:rFonts w:cs="Arial"/>
        </w:rPr>
        <w:t>have grown up with a vast array of options for seeking out and talking about the products they want to buy</w:t>
      </w:r>
      <w:r w:rsidR="00DA1D7E">
        <w:rPr>
          <w:rFonts w:cs="Arial"/>
        </w:rPr>
        <w:t xml:space="preserve">. </w:t>
      </w:r>
      <w:r w:rsidR="0069741D" w:rsidRPr="0069741D">
        <w:rPr>
          <w:rFonts w:cs="Arial"/>
        </w:rPr>
        <w:t>The</w:t>
      </w:r>
      <w:r w:rsidR="001D2445">
        <w:rPr>
          <w:rFonts w:cs="Arial"/>
        </w:rPr>
        <w:t>y</w:t>
      </w:r>
      <w:r w:rsidR="0069741D" w:rsidRPr="0069741D">
        <w:rPr>
          <w:rFonts w:cs="Arial"/>
        </w:rPr>
        <w:t xml:space="preserve"> are savvy online shoppers who are known to browse at brick-and-mortar establishments before making purchases online</w:t>
      </w:r>
      <w:r w:rsidR="00DA1D7E">
        <w:rPr>
          <w:rFonts w:cs="Arial"/>
        </w:rPr>
        <w:t xml:space="preserve">. </w:t>
      </w:r>
      <w:r w:rsidR="0069741D" w:rsidRPr="0069741D">
        <w:rPr>
          <w:rFonts w:cs="Arial"/>
        </w:rPr>
        <w:t xml:space="preserve">And once online, </w:t>
      </w:r>
      <w:proofErr w:type="spellStart"/>
      <w:r w:rsidR="0069741D" w:rsidRPr="0069741D">
        <w:rPr>
          <w:rFonts w:cs="Arial"/>
        </w:rPr>
        <w:t>Millennials</w:t>
      </w:r>
      <w:proofErr w:type="spellEnd"/>
      <w:r w:rsidR="0069741D" w:rsidRPr="0069741D">
        <w:rPr>
          <w:rFonts w:cs="Arial"/>
        </w:rPr>
        <w:t xml:space="preserve"> expect an interactive experience, both during and after the point of purchase</w:t>
      </w:r>
      <w:r w:rsidR="00DA1D7E">
        <w:rPr>
          <w:rFonts w:cs="Arial"/>
        </w:rPr>
        <w:t xml:space="preserve">. </w:t>
      </w:r>
      <w:r w:rsidR="0069741D" w:rsidRPr="0069741D">
        <w:rPr>
          <w:rFonts w:cs="Arial"/>
        </w:rPr>
        <w:t>If they like and purchase a product, they tend to share their experience with their online communities.</w:t>
      </w:r>
    </w:p>
    <w:p w14:paraId="4D4A0798" w14:textId="77777777" w:rsidR="00043751" w:rsidRPr="00043751" w:rsidRDefault="00043751" w:rsidP="00043751">
      <w:pPr>
        <w:ind w:left="360"/>
        <w:rPr>
          <w:rFonts w:cs="Arial"/>
        </w:rPr>
      </w:pPr>
    </w:p>
    <w:p w14:paraId="613A4AE4" w14:textId="3DECAF33" w:rsidR="0069741D" w:rsidRPr="00043751" w:rsidRDefault="0069741D" w:rsidP="0069741D">
      <w:pPr>
        <w:rPr>
          <w:rFonts w:cs="Arial"/>
        </w:rPr>
      </w:pPr>
      <w:r>
        <w:rPr>
          <w:rFonts w:cs="Arial"/>
        </w:rPr>
        <w:t>2</w:t>
      </w:r>
      <w:r w:rsidR="00DA1D7E">
        <w:rPr>
          <w:rFonts w:cs="Arial"/>
        </w:rPr>
        <w:t xml:space="preserve">. </w:t>
      </w:r>
      <w:r w:rsidR="00043751" w:rsidRPr="00043751">
        <w:rPr>
          <w:rFonts w:cs="Arial"/>
          <w:b/>
        </w:rPr>
        <w:t xml:space="preserve">For </w:t>
      </w:r>
      <w:proofErr w:type="spellStart"/>
      <w:r w:rsidR="00043751" w:rsidRPr="00043751">
        <w:rPr>
          <w:rFonts w:cs="Arial"/>
          <w:b/>
        </w:rPr>
        <w:t>Millennials</w:t>
      </w:r>
      <w:proofErr w:type="spellEnd"/>
      <w:r w:rsidR="00043751" w:rsidRPr="00043751">
        <w:rPr>
          <w:rFonts w:cs="Arial"/>
          <w:b/>
        </w:rPr>
        <w:t>, time trumps money</w:t>
      </w:r>
      <w:r w:rsidR="00DA1D7E">
        <w:rPr>
          <w:rFonts w:cs="Arial"/>
          <w:b/>
        </w:rPr>
        <w:t xml:space="preserve">. </w:t>
      </w:r>
      <w:r w:rsidR="00043751">
        <w:rPr>
          <w:rFonts w:cs="Arial"/>
        </w:rPr>
        <w:t>Unemployment among 21- to 32-year-olds is high and economic uncertainty is the rule</w:t>
      </w:r>
      <w:r w:rsidR="00DA1D7E">
        <w:rPr>
          <w:rFonts w:cs="Arial"/>
        </w:rPr>
        <w:t xml:space="preserve">. </w:t>
      </w:r>
      <w:r w:rsidR="00C76E37">
        <w:rPr>
          <w:rFonts w:cs="Arial"/>
        </w:rPr>
        <w:t xml:space="preserve">While </w:t>
      </w:r>
      <w:r w:rsidR="00043751">
        <w:rPr>
          <w:rFonts w:cs="Arial"/>
        </w:rPr>
        <w:t xml:space="preserve">older generations valued hard work and long hours as a means to quickly climb the income and career ladder, </w:t>
      </w:r>
      <w:proofErr w:type="spellStart"/>
      <w:r w:rsidR="00043751">
        <w:rPr>
          <w:rFonts w:cs="Arial"/>
        </w:rPr>
        <w:t>Millennials</w:t>
      </w:r>
      <w:proofErr w:type="spellEnd"/>
      <w:r w:rsidR="00043751">
        <w:rPr>
          <w:rFonts w:cs="Arial"/>
        </w:rPr>
        <w:t xml:space="preserve"> are willing to sacrifice career mobility in order to enjoy time now</w:t>
      </w:r>
      <w:r w:rsidR="00DA1D7E">
        <w:rPr>
          <w:rFonts w:cs="Arial"/>
        </w:rPr>
        <w:t xml:space="preserve">. </w:t>
      </w:r>
      <w:r w:rsidR="00043751">
        <w:rPr>
          <w:rFonts w:cs="Arial"/>
        </w:rPr>
        <w:t>This means that while many young people will have more discretionary time on their hands, they will have fewer discretionary dollars at their disposal.</w:t>
      </w:r>
    </w:p>
    <w:p w14:paraId="1E4C82D3" w14:textId="0B1FA904" w:rsidR="00A55147" w:rsidRDefault="00A55147" w:rsidP="00B917DC">
      <w:pPr>
        <w:rPr>
          <w:rFonts w:cs="Arial"/>
        </w:rPr>
      </w:pPr>
    </w:p>
    <w:p w14:paraId="6CA10968" w14:textId="5AB3DFFF" w:rsidR="002F6C73" w:rsidRDefault="00043751" w:rsidP="00B917DC">
      <w:pPr>
        <w:rPr>
          <w:rFonts w:cs="Arial"/>
        </w:rPr>
      </w:pPr>
      <w:r>
        <w:rPr>
          <w:rFonts w:cs="Arial"/>
        </w:rPr>
        <w:t>3</w:t>
      </w:r>
      <w:r w:rsidR="00DA1D7E">
        <w:rPr>
          <w:rFonts w:cs="Arial"/>
        </w:rPr>
        <w:t xml:space="preserve">. </w:t>
      </w:r>
      <w:proofErr w:type="spellStart"/>
      <w:r w:rsidR="00085CAC">
        <w:rPr>
          <w:rFonts w:cs="Arial"/>
          <w:b/>
        </w:rPr>
        <w:t>Millennials</w:t>
      </w:r>
      <w:proofErr w:type="spellEnd"/>
      <w:r w:rsidR="00085CAC">
        <w:rPr>
          <w:rFonts w:cs="Arial"/>
          <w:b/>
        </w:rPr>
        <w:t>’ purchasing decisions reflect their experience and values</w:t>
      </w:r>
      <w:r w:rsidR="00DA1D7E">
        <w:rPr>
          <w:rFonts w:cs="Arial"/>
          <w:b/>
        </w:rPr>
        <w:t xml:space="preserve">. </w:t>
      </w:r>
      <w:r w:rsidR="00085CAC">
        <w:rPr>
          <w:rFonts w:cs="Arial"/>
        </w:rPr>
        <w:t>Coming of age in an era of economic uncertainty combined with a generational commitment to social, environmental</w:t>
      </w:r>
      <w:r w:rsidR="00DE6838">
        <w:rPr>
          <w:rFonts w:cs="Arial"/>
        </w:rPr>
        <w:t>,</w:t>
      </w:r>
      <w:r w:rsidR="00085CAC">
        <w:rPr>
          <w:rFonts w:cs="Arial"/>
        </w:rPr>
        <w:t xml:space="preserve"> and ethical values have had a huge impact on </w:t>
      </w:r>
      <w:proofErr w:type="spellStart"/>
      <w:r w:rsidR="00085CAC">
        <w:rPr>
          <w:rFonts w:cs="Arial"/>
        </w:rPr>
        <w:t>Millennials</w:t>
      </w:r>
      <w:proofErr w:type="spellEnd"/>
      <w:r w:rsidR="00085CAC">
        <w:rPr>
          <w:rFonts w:cs="Arial"/>
        </w:rPr>
        <w:t>’ consumption patterns</w:t>
      </w:r>
      <w:r w:rsidR="00DA1D7E">
        <w:rPr>
          <w:rFonts w:cs="Arial"/>
        </w:rPr>
        <w:t xml:space="preserve">. </w:t>
      </w:r>
      <w:r w:rsidR="00085CAC">
        <w:rPr>
          <w:rFonts w:cs="Arial"/>
        </w:rPr>
        <w:t>When it comes to homes, they prefer to rent than buy</w:t>
      </w:r>
      <w:r w:rsidR="00DA1D7E">
        <w:rPr>
          <w:rFonts w:cs="Arial"/>
        </w:rPr>
        <w:t xml:space="preserve">. </w:t>
      </w:r>
      <w:r w:rsidR="00085CAC">
        <w:rPr>
          <w:rFonts w:cs="Arial"/>
        </w:rPr>
        <w:t xml:space="preserve">Those who know how to drive </w:t>
      </w:r>
      <w:r w:rsidR="00D149FF">
        <w:rPr>
          <w:rFonts w:cs="Arial"/>
        </w:rPr>
        <w:t>favor</w:t>
      </w:r>
      <w:r w:rsidR="005B16C4">
        <w:rPr>
          <w:rFonts w:cs="Arial"/>
        </w:rPr>
        <w:t xml:space="preserve"> car sharing services over owning or </w:t>
      </w:r>
      <w:r w:rsidR="00D149FF">
        <w:rPr>
          <w:rFonts w:cs="Arial"/>
        </w:rPr>
        <w:t xml:space="preserve">renting cars. </w:t>
      </w:r>
    </w:p>
    <w:p w14:paraId="1204EE4E" w14:textId="77777777" w:rsidR="005B16C4" w:rsidRDefault="005B16C4" w:rsidP="002F6C73">
      <w:pPr>
        <w:rPr>
          <w:rFonts w:cs="Arial"/>
        </w:rPr>
      </w:pPr>
    </w:p>
    <w:p w14:paraId="4244C48E" w14:textId="41A52DC7" w:rsidR="002F6C73" w:rsidRDefault="004F0B23" w:rsidP="002F6C73">
      <w:pPr>
        <w:rPr>
          <w:rFonts w:cs="Arial"/>
        </w:rPr>
      </w:pPr>
      <w:proofErr w:type="gramStart"/>
      <w:r>
        <w:rPr>
          <w:rFonts w:cs="Arial"/>
        </w:rPr>
        <w:t>The bottom line?</w:t>
      </w:r>
      <w:proofErr w:type="gramEnd"/>
      <w:r>
        <w:rPr>
          <w:rFonts w:cs="Arial"/>
        </w:rPr>
        <w:t xml:space="preserve"> Price </w:t>
      </w:r>
      <w:r w:rsidR="005B16C4">
        <w:rPr>
          <w:rFonts w:cs="Arial"/>
        </w:rPr>
        <w:t xml:space="preserve">rules for </w:t>
      </w:r>
      <w:proofErr w:type="spellStart"/>
      <w:r w:rsidR="001D2445" w:rsidRPr="004F0B23">
        <w:rPr>
          <w:rFonts w:cs="Arial"/>
        </w:rPr>
        <w:t>Millennials</w:t>
      </w:r>
      <w:proofErr w:type="spellEnd"/>
      <w:r w:rsidR="002F6C73">
        <w:rPr>
          <w:rFonts w:cs="Arial"/>
        </w:rPr>
        <w:t>, whose ideas about luxury and status symbols couldn’t be more different from their parents</w:t>
      </w:r>
      <w:r w:rsidR="00DA1D7E">
        <w:rPr>
          <w:rFonts w:cs="Arial"/>
          <w:b/>
        </w:rPr>
        <w:t xml:space="preserve">. </w:t>
      </w:r>
      <w:r w:rsidR="005B16C4">
        <w:rPr>
          <w:rFonts w:cs="Arial"/>
        </w:rPr>
        <w:t>L</w:t>
      </w:r>
      <w:r w:rsidR="001D2445">
        <w:rPr>
          <w:rFonts w:cs="Arial"/>
        </w:rPr>
        <w:t xml:space="preserve">et your advertisers </w:t>
      </w:r>
      <w:r>
        <w:rPr>
          <w:rFonts w:cs="Arial"/>
        </w:rPr>
        <w:t xml:space="preserve">know </w:t>
      </w:r>
      <w:r w:rsidR="001D2445">
        <w:rPr>
          <w:rFonts w:cs="Arial"/>
        </w:rPr>
        <w:t xml:space="preserve">that </w:t>
      </w:r>
      <w:r>
        <w:rPr>
          <w:rFonts w:cs="Arial"/>
        </w:rPr>
        <w:t xml:space="preserve">today’s 21- to 32-year-olds </w:t>
      </w:r>
      <w:r w:rsidR="00C76E37">
        <w:rPr>
          <w:rFonts w:cs="Arial"/>
        </w:rPr>
        <w:t xml:space="preserve">are </w:t>
      </w:r>
      <w:r>
        <w:rPr>
          <w:rFonts w:cs="Arial"/>
        </w:rPr>
        <w:t xml:space="preserve">more motivated </w:t>
      </w:r>
      <w:r w:rsidR="00C76E37">
        <w:rPr>
          <w:rFonts w:cs="Arial"/>
        </w:rPr>
        <w:t>by low price</w:t>
      </w:r>
      <w:r>
        <w:rPr>
          <w:rFonts w:cs="Arial"/>
        </w:rPr>
        <w:t>s</w:t>
      </w:r>
      <w:r w:rsidR="00C76E37">
        <w:rPr>
          <w:rFonts w:cs="Arial"/>
        </w:rPr>
        <w:t xml:space="preserve"> rather th</w:t>
      </w:r>
      <w:r w:rsidR="002F6C73">
        <w:rPr>
          <w:rFonts w:cs="Arial"/>
        </w:rPr>
        <w:t xml:space="preserve">an loyalty to particular brands and help them create </w:t>
      </w:r>
      <w:r w:rsidR="002F6C73" w:rsidRPr="002F6C73">
        <w:rPr>
          <w:rFonts w:cs="Arial"/>
        </w:rPr>
        <w:t xml:space="preserve">retail and classified </w:t>
      </w:r>
      <w:r w:rsidR="002F6C73">
        <w:rPr>
          <w:rFonts w:cs="Arial"/>
        </w:rPr>
        <w:t xml:space="preserve">ads that </w:t>
      </w:r>
      <w:r w:rsidR="002F6C73" w:rsidRPr="002F6C73">
        <w:rPr>
          <w:rFonts w:cs="Arial"/>
        </w:rPr>
        <w:t>reflect these differences in terms of copy, offers</w:t>
      </w:r>
      <w:r w:rsidR="00DE6838">
        <w:rPr>
          <w:rFonts w:cs="Arial"/>
        </w:rPr>
        <w:t>,</w:t>
      </w:r>
      <w:r w:rsidR="002F6C73" w:rsidRPr="002F6C73">
        <w:rPr>
          <w:rFonts w:cs="Arial"/>
        </w:rPr>
        <w:t xml:space="preserve"> and imagery.</w:t>
      </w:r>
    </w:p>
    <w:p w14:paraId="0680EE51" w14:textId="77777777" w:rsidR="00DE6838" w:rsidRDefault="00DE6838" w:rsidP="002F6C73">
      <w:pPr>
        <w:rPr>
          <w:rFonts w:cs="Arial"/>
        </w:rPr>
      </w:pPr>
    </w:p>
    <w:p w14:paraId="7FFB4ACF" w14:textId="77777777" w:rsidR="00DE6838" w:rsidRPr="008D775E" w:rsidRDefault="00DE6838" w:rsidP="00DE6838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1B434D5B" w14:textId="77777777" w:rsidR="00DE6838" w:rsidRPr="002F6C73" w:rsidRDefault="00DE6838" w:rsidP="002F6C73">
      <w:pPr>
        <w:rPr>
          <w:rFonts w:cs="Arial"/>
        </w:rPr>
      </w:pPr>
    </w:p>
    <w:p w14:paraId="58A3ACAF" w14:textId="4C1BB52A" w:rsidR="00043751" w:rsidRDefault="00043751" w:rsidP="00B917DC">
      <w:pPr>
        <w:rPr>
          <w:rFonts w:cs="Arial"/>
        </w:rPr>
      </w:pPr>
    </w:p>
    <w:p w14:paraId="2A4BB133" w14:textId="77777777" w:rsidR="001D2445" w:rsidRDefault="001D2445" w:rsidP="00B917DC">
      <w:pPr>
        <w:rPr>
          <w:rFonts w:cs="Arial"/>
        </w:rPr>
      </w:pPr>
    </w:p>
    <w:p w14:paraId="4B7A4A2F" w14:textId="678E45F3" w:rsidR="00C76E37" w:rsidRPr="00085CAC" w:rsidRDefault="00C76E37" w:rsidP="00B917DC">
      <w:pPr>
        <w:rPr>
          <w:rFonts w:cs="Arial"/>
        </w:rPr>
      </w:pPr>
    </w:p>
    <w:p w14:paraId="7843A168" w14:textId="77777777" w:rsidR="00A55147" w:rsidRPr="001C1D99" w:rsidRDefault="00A55147" w:rsidP="00B917DC">
      <w:pPr>
        <w:rPr>
          <w:rFonts w:cs="Arial"/>
        </w:rPr>
      </w:pPr>
    </w:p>
    <w:p w14:paraId="0848DE4C" w14:textId="26547B93" w:rsidR="00C43FC4" w:rsidRPr="001C1D99" w:rsidRDefault="00C43FC4" w:rsidP="00C43FC4">
      <w:pPr>
        <w:rPr>
          <w:rFonts w:cs="Arial"/>
        </w:rPr>
      </w:pPr>
    </w:p>
    <w:sectPr w:rsidR="00C43FC4" w:rsidRPr="001C1D99" w:rsidSect="00DE683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72"/>
    <w:multiLevelType w:val="hybridMultilevel"/>
    <w:tmpl w:val="3820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3B98"/>
    <w:multiLevelType w:val="multilevel"/>
    <w:tmpl w:val="3820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4"/>
    <w:rsid w:val="00043751"/>
    <w:rsid w:val="00085CAC"/>
    <w:rsid w:val="00092FB5"/>
    <w:rsid w:val="00122A26"/>
    <w:rsid w:val="001C1D99"/>
    <w:rsid w:val="001D2445"/>
    <w:rsid w:val="00207C2D"/>
    <w:rsid w:val="002F6C73"/>
    <w:rsid w:val="00373873"/>
    <w:rsid w:val="003D0CEE"/>
    <w:rsid w:val="004C317B"/>
    <w:rsid w:val="004F0B23"/>
    <w:rsid w:val="0055308F"/>
    <w:rsid w:val="005B16C4"/>
    <w:rsid w:val="0069741D"/>
    <w:rsid w:val="00754645"/>
    <w:rsid w:val="00786941"/>
    <w:rsid w:val="00A02AD3"/>
    <w:rsid w:val="00A117DF"/>
    <w:rsid w:val="00A55147"/>
    <w:rsid w:val="00B917DC"/>
    <w:rsid w:val="00C43FC4"/>
    <w:rsid w:val="00C76E37"/>
    <w:rsid w:val="00D149FF"/>
    <w:rsid w:val="00DA1D7E"/>
    <w:rsid w:val="00DA29C4"/>
    <w:rsid w:val="00DE6838"/>
    <w:rsid w:val="00E55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7F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Warehouse_clu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2624</Characters>
  <Application>Microsoft Macintosh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4</cp:revision>
  <dcterms:created xsi:type="dcterms:W3CDTF">2014-03-14T19:25:00Z</dcterms:created>
  <dcterms:modified xsi:type="dcterms:W3CDTF">2014-03-18T19:57:00Z</dcterms:modified>
</cp:coreProperties>
</file>